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hd w:val="clear" w:fill="FFFFFF"/>
        <w:spacing w:after="160" w:afterAutospacing="0" w:line="180" w:lineRule="atLeast"/>
        <w:ind w:left="0" w:leftChars="0" w:right="0" w:firstLine="0" w:firstLineChars="0"/>
        <w:jc w:val="left"/>
        <w:textAlignment w:val="baseline"/>
        <w:rPr>
          <w:rFonts w:hint="default" w:ascii="Arial" w:hAnsi="Arial" w:eastAsia="Segoe UI" w:cs="Arial"/>
          <w:i w:val="0"/>
          <w:caps w:val="0"/>
          <w:color w:val="262626"/>
          <w:spacing w:val="0"/>
          <w:sz w:val="22"/>
          <w:szCs w:val="22"/>
        </w:rPr>
      </w:pP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t>29.01 2021 года, мой супруг Туник Илья Александрович, поступил в хирургическое отделение Курской областной клинической больницы в экстренном порядке, с диагнозом острый аппендицит. 30 01 2021 года была проведена операция видеолапароскопическая аппендэктомия. Послеоперационный период, на протяжении нескольких дней, отмечалась повышенная температура тела 38,5 градусов.В связи с этим лечащим врачом Татьяненко Татьяной Николаевной было назначено проведение рентгена грудной клетки, дабы исключить инфекцию covid-19.После проведения рентгена, изменение органов грудной клетки не обнаружено.В этот же день моему супругу было проведено УЗИ брюшной полости,в результате которого было выявлено воспаление в области пупка. Лечащий врач Татьяненко Татьяна Николаевна назначила частичное снятие швов для удаления образовавшегося гноя.</w:t>
      </w:r>
    </w:p>
    <w:p>
      <w:pPr>
        <w:keepNext w:val="0"/>
        <w:keepLines w:val="0"/>
        <w:widowControl/>
        <w:suppressLineNumbers w:val="0"/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hd w:val="clear" w:fill="FFFFFF"/>
        <w:spacing w:after="160" w:afterAutospacing="0" w:line="180" w:lineRule="atLeast"/>
        <w:ind w:left="0" w:right="0" w:firstLine="0"/>
        <w:jc w:val="left"/>
        <w:textAlignment w:val="baseline"/>
        <w:rPr>
          <w:rFonts w:hint="default" w:ascii="Arial" w:hAnsi="Arial" w:eastAsia="Segoe UI" w:cs="Arial"/>
          <w:i w:val="0"/>
          <w:caps w:val="0"/>
          <w:color w:val="262626"/>
          <w:spacing w:val="0"/>
          <w:sz w:val="22"/>
          <w:szCs w:val="22"/>
        </w:rPr>
      </w:pP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t>После процедуры тем</w:t>
      </w: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ru-RU" w:eastAsia="zh-CN" w:bidi="ar"/>
        </w:rPr>
        <w:t>п</w:t>
      </w: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t xml:space="preserve">ература снизилась до 37,5 и лечащим врачом Татьяниной Т. Н. было принято решение выписать моего супруга Туника И.А. на следующий день 05.02.2021 года,то есть на шестые сутки с температурой 37,5 и открытой гноящийся раной в области пупка.8.02. 2021 года в понедельник, ориентировочно в 5:00 утра, мой супруг Туник И. А. пожаловался на боли в </w:t>
      </w:r>
      <w:bookmarkStart w:id="0" w:name="_GoBack"/>
      <w:bookmarkEnd w:id="0"/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t>животе и головокружение, в 5.07 он потерял сознание, в 5.08 я-Туник Ирина Сергеевна вызвала скорую помощь. Бригада Скорой помощи приехала приблизительно через 25 минут. После проведения медицинских манипуляций( измерение давления, пульса, кислорода в крови, а также кардиограммы сердца и осмотра послеоперационной гноящийся, открытой раны) было сделано заключение: общая интоксикация организма, по причине гноящийся послеоперационной раны.</w:t>
      </w:r>
    </w:p>
    <w:p>
      <w:pPr>
        <w:keepNext w:val="0"/>
        <w:keepLines w:val="0"/>
        <w:widowControl/>
        <w:suppressLineNumbers w:val="0"/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hd w:val="clear" w:fill="FFFFFF"/>
        <w:spacing w:after="40" w:afterAutospacing="0" w:line="180" w:lineRule="atLeast"/>
        <w:ind w:left="0" w:right="0" w:firstLine="0"/>
        <w:jc w:val="left"/>
        <w:textAlignment w:val="baseline"/>
        <w:rPr>
          <w:rFonts w:hint="default" w:ascii="Arial" w:hAnsi="Arial" w:eastAsia="Segoe UI" w:cs="Arial"/>
          <w:i w:val="0"/>
          <w:caps w:val="0"/>
          <w:color w:val="262626"/>
          <w:spacing w:val="0"/>
          <w:sz w:val="22"/>
          <w:szCs w:val="22"/>
        </w:rPr>
      </w:pP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t>Бригадой скорой помощи была дана рекомендация: обратиться в поликлинику по месту жительства и взять направление на повторное обследование в областную клиническую больницу.В этот же день 8.02 2021 года Туник И. А. поступил в приемное отделение Областной клинической больницы,где после УЗИ и анализа крови был переведён в отделение гнойной хирургии, с диагнозом абсцесс. 9.02 2021 года Была проведена операция под местной анестезией по удалению образовавшегося абсцесса. Спустя час,один из оперирующих хирургов Долженко Сергей Николаевич в разговоре с моим супругом Туником И.А. пояснил, что в ходе повторной операции была обнаружена дырка в кишечнике, по причине которой происходит выделение содержимого кишечника в брюшную полость.</w:t>
      </w:r>
    </w:p>
    <w:p>
      <w:pPr>
        <w:keepNext w:val="0"/>
        <w:keepLines w:val="0"/>
        <w:widowControl/>
        <w:suppressLineNumbers w:val="0"/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hd w:val="clear" w:fill="FFFFFF"/>
        <w:spacing w:after="40" w:afterAutospacing="0" w:line="180" w:lineRule="atLeast"/>
        <w:ind w:left="0" w:right="0" w:firstLine="0"/>
        <w:jc w:val="left"/>
        <w:textAlignment w:val="baseline"/>
        <w:rPr>
          <w:rFonts w:hint="default" w:ascii="Arial" w:hAnsi="Arial" w:eastAsia="Segoe UI" w:cs="Arial"/>
          <w:i w:val="0"/>
          <w:caps w:val="0"/>
          <w:color w:val="262626"/>
          <w:spacing w:val="0"/>
          <w:sz w:val="22"/>
          <w:szCs w:val="22"/>
        </w:rPr>
      </w:pP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t>Считаю что врачи Цуканов А.В. и Татьяненко Т.Н. не в полном объеме выполнили диагностические мероприятия, что привело к неправильной тактике лечения и причинению вреда здоровью моему супругу Тунику И.А., что выразилось в послеоперационных осложнениях и последующих хирургических вмешательствах. Считаю, что врачами Цукановым А.В. и Татьяниной Т.Н. нарушено право моего супруга на получение качественной медицинской помощи в гарантированном государством и стандартами объёме- данное право предусмотрено статьей 18, 19, 79 ФЗ " Об основах охраны здоровья граждан в РФ".</w:t>
      </w: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br w:type="textWrapping"/>
      </w: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t>Согласно статье 98 ФЗ" Об основах охраны здоровья граждан в РФ" названного закона,медицинские организации и работники несут ответственность за причинение вреда жизни и здоровью вплоть до уголовной.</w:t>
      </w:r>
    </w:p>
    <w:p>
      <w:pPr>
        <w:keepNext w:val="0"/>
        <w:keepLines w:val="0"/>
        <w:widowControl/>
        <w:suppressLineNumbers w:val="0"/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hd w:val="clear" w:fill="FFFFFF"/>
        <w:spacing w:after="40" w:afterAutospacing="0" w:line="180" w:lineRule="atLeast"/>
        <w:ind w:left="0" w:right="0" w:firstLine="0"/>
        <w:jc w:val="left"/>
        <w:textAlignment w:val="baseline"/>
        <w:rPr>
          <w:rFonts w:hint="default" w:ascii="Arial" w:hAnsi="Arial" w:eastAsia="Segoe UI" w:cs="Arial"/>
          <w:i w:val="0"/>
          <w:caps w:val="0"/>
          <w:color w:val="262626"/>
          <w:spacing w:val="0"/>
          <w:sz w:val="22"/>
          <w:szCs w:val="22"/>
        </w:rPr>
      </w:pP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t>Прошу прове</w:t>
      </w: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ru-RU" w:eastAsia="zh-CN" w:bidi="ar"/>
        </w:rPr>
        <w:t>рить</w:t>
      </w:r>
      <w:r>
        <w:rPr>
          <w:rFonts w:hint="default" w:ascii="Arial" w:hAnsi="Arial" w:eastAsia="Segoe UI" w:cs="Arial"/>
          <w:i w:val="0"/>
          <w:caps w:val="0"/>
          <w:color w:val="262626"/>
          <w:spacing w:val="0"/>
          <w:kern w:val="0"/>
          <w:sz w:val="22"/>
          <w:szCs w:val="22"/>
          <w:shd w:val="clear" w:fill="FFFFFF"/>
          <w:vertAlign w:val="baseline"/>
          <w:lang w:val="en-US" w:eastAsia="zh-CN" w:bidi="ar"/>
        </w:rPr>
        <w:t xml:space="preserve"> объём и правильность выполненных врачами диагностических мероприятий и назначенное лечение на соответствие медицинским стандартам и порядком оказания медицинской помощи. Принять решение о возмещении моему супругу Тунику И.А. вреда,либо проведения дополнительного, адекватного лечения.Дать мне письменный ответ.</w:t>
      </w:r>
    </w:p>
    <w:p>
      <w:pPr>
        <w:tabs>
          <w:tab w:val="left" w:pos="1400"/>
        </w:tabs>
        <w:rPr>
          <w:sz w:val="28"/>
          <w:szCs w:val="28"/>
          <w:lang w:val="en-US"/>
        </w:rPr>
      </w:pPr>
    </w:p>
    <w:p>
      <w:pPr>
        <w:rPr>
          <w:rFonts w:hint="default" w:ascii="Arial" w:hAnsi="Arial" w:cs="Arial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1343D"/>
    <w:rsid w:val="6291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Office_10.2.0.7636_F1E327BC-269C-435d-A152-05C5408002CA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2021-02-10T17:31:00Z</dcterms:created>
  <dc:creator>Asus</dc:creator>
  <cp:lastModifiedBy>Asus</cp:lastModifiedBy>
  <dcterms:modified xsi:type="dcterms:W3CDTF">2021-02-10T17:33:55Z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1049-10.2.0.7636</vt:lpwstr>
  </property>
</Properties>
</file>